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9FFFE" w14:textId="77777777" w:rsidR="006343F8" w:rsidRDefault="001D7610">
      <w:pPr>
        <w:spacing w:before="69"/>
        <w:ind w:left="252" w:right="168" w:firstLine="8310"/>
        <w:jc w:val="both"/>
        <w:rPr>
          <w:b/>
          <w:i/>
          <w:sz w:val="20"/>
        </w:rPr>
      </w:pPr>
      <w:bookmarkStart w:id="0" w:name="_GoBack"/>
      <w:bookmarkEnd w:id="0"/>
      <w:r>
        <w:rPr>
          <w:b/>
          <w:sz w:val="28"/>
          <w:u w:val="thick"/>
        </w:rPr>
        <w:t>Modello B)</w:t>
      </w:r>
      <w:r>
        <w:rPr>
          <w:b/>
          <w:spacing w:val="-67"/>
          <w:sz w:val="28"/>
        </w:rPr>
        <w:t xml:space="preserve"> </w:t>
      </w:r>
      <w:r>
        <w:rPr>
          <w:b/>
          <w:i/>
          <w:sz w:val="24"/>
          <w:u w:val="thick"/>
        </w:rPr>
        <w:t>ATTENZIONE:</w:t>
      </w:r>
      <w:r>
        <w:rPr>
          <w:b/>
          <w:i/>
          <w:sz w:val="24"/>
        </w:rPr>
        <w:t xml:space="preserve"> </w:t>
      </w:r>
      <w:r>
        <w:rPr>
          <w:i/>
          <w:sz w:val="20"/>
        </w:rPr>
        <w:t>DA COMPILARE NEL CASO IN CUI IL REDDITO DICHIARATO SIA ZERO O NEL CASO 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CUI L’INCIDENZA DEL CANONE ANNUO SUL REDDITO IMPONIBILE PER LA FASCIA A) E SUL REDDITO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CONVENZIONALE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FASCIA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B),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STATA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SUPERIORE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90%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 xml:space="preserve">- </w:t>
      </w:r>
      <w:r>
        <w:rPr>
          <w:b/>
          <w:i/>
          <w:sz w:val="20"/>
          <w:u w:val="single"/>
        </w:rPr>
        <w:t>ALTRIMENTI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BARRARE</w:t>
      </w:r>
    </w:p>
    <w:p w14:paraId="50DE9069" w14:textId="77777777" w:rsidR="006343F8" w:rsidRDefault="006343F8">
      <w:pPr>
        <w:pStyle w:val="Corpotesto"/>
        <w:rPr>
          <w:b/>
          <w:i/>
          <w:sz w:val="20"/>
        </w:rPr>
      </w:pPr>
    </w:p>
    <w:p w14:paraId="0556DD85" w14:textId="77777777" w:rsidR="006343F8" w:rsidRDefault="006343F8">
      <w:pPr>
        <w:pStyle w:val="Corpotesto"/>
        <w:spacing w:before="6"/>
        <w:rPr>
          <w:b/>
          <w:i/>
          <w:sz w:val="17"/>
        </w:rPr>
      </w:pPr>
    </w:p>
    <w:p w14:paraId="707CF4D4" w14:textId="77777777" w:rsidR="006343F8" w:rsidRDefault="001D7610">
      <w:pPr>
        <w:pStyle w:val="Titolo2"/>
        <w:spacing w:before="101"/>
        <w:rPr>
          <w:rFonts w:ascii="Tahoma"/>
        </w:rPr>
      </w:pPr>
      <w:r>
        <w:rPr>
          <w:rFonts w:ascii="Tahoma"/>
        </w:rPr>
        <w:t>AUTOCERTIFICAZIONE DA PARTE DEL SOGGETTO CHE DICHIARA DI AVER FORNITO</w:t>
      </w:r>
      <w:r>
        <w:rPr>
          <w:rFonts w:ascii="Tahoma"/>
          <w:spacing w:val="-62"/>
        </w:rPr>
        <w:t xml:space="preserve"> </w:t>
      </w:r>
      <w:r>
        <w:rPr>
          <w:rFonts w:ascii="Tahoma"/>
        </w:rPr>
        <w:t>SOSTEGNO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ECONOMICO AL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NUCLEO FAMILIARE</w:t>
      </w:r>
    </w:p>
    <w:p w14:paraId="04C96E18" w14:textId="77777777" w:rsidR="006343F8" w:rsidRDefault="001D7610">
      <w:pPr>
        <w:spacing w:line="192" w:lineRule="exact"/>
        <w:ind w:left="79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(DICHIARAZIONE</w:t>
      </w:r>
      <w:r>
        <w:rPr>
          <w:rFonts w:ascii="Tahoma" w:hAnsi="Tahoma"/>
          <w:b/>
          <w:spacing w:val="-5"/>
          <w:sz w:val="16"/>
        </w:rPr>
        <w:t xml:space="preserve"> </w:t>
      </w:r>
      <w:r>
        <w:rPr>
          <w:rFonts w:ascii="Tahoma" w:hAnsi="Tahoma"/>
          <w:b/>
          <w:sz w:val="16"/>
        </w:rPr>
        <w:t>SOSTITUTIVA</w:t>
      </w:r>
      <w:r>
        <w:rPr>
          <w:rFonts w:ascii="Tahoma" w:hAnsi="Tahoma"/>
          <w:b/>
          <w:spacing w:val="-1"/>
          <w:sz w:val="16"/>
        </w:rPr>
        <w:t xml:space="preserve"> </w:t>
      </w:r>
      <w:r>
        <w:rPr>
          <w:rFonts w:ascii="Tahoma" w:hAnsi="Tahoma"/>
          <w:b/>
          <w:sz w:val="16"/>
        </w:rPr>
        <w:t>DELL’ATTO</w:t>
      </w:r>
      <w:r>
        <w:rPr>
          <w:rFonts w:ascii="Tahoma" w:hAnsi="Tahoma"/>
          <w:b/>
          <w:spacing w:val="-3"/>
          <w:sz w:val="16"/>
        </w:rPr>
        <w:t xml:space="preserve"> </w:t>
      </w:r>
      <w:r>
        <w:rPr>
          <w:rFonts w:ascii="Tahoma" w:hAnsi="Tahoma"/>
          <w:b/>
          <w:sz w:val="16"/>
        </w:rPr>
        <w:t>DI</w:t>
      </w:r>
      <w:r>
        <w:rPr>
          <w:rFonts w:ascii="Tahoma" w:hAnsi="Tahoma"/>
          <w:b/>
          <w:spacing w:val="-5"/>
          <w:sz w:val="16"/>
        </w:rPr>
        <w:t xml:space="preserve"> </w:t>
      </w:r>
      <w:r>
        <w:rPr>
          <w:rFonts w:ascii="Tahoma" w:hAnsi="Tahoma"/>
          <w:b/>
          <w:sz w:val="16"/>
        </w:rPr>
        <w:t>NOTORIETA’</w:t>
      </w:r>
      <w:r>
        <w:rPr>
          <w:rFonts w:ascii="Tahoma" w:hAnsi="Tahoma"/>
          <w:b/>
          <w:spacing w:val="-6"/>
          <w:sz w:val="16"/>
        </w:rPr>
        <w:t xml:space="preserve"> </w:t>
      </w:r>
      <w:r>
        <w:rPr>
          <w:rFonts w:ascii="Tahoma" w:hAnsi="Tahoma"/>
          <w:b/>
          <w:sz w:val="16"/>
        </w:rPr>
        <w:t>art.</w:t>
      </w:r>
      <w:r>
        <w:rPr>
          <w:rFonts w:ascii="Tahoma" w:hAnsi="Tahoma"/>
          <w:b/>
          <w:spacing w:val="-3"/>
          <w:sz w:val="16"/>
        </w:rPr>
        <w:t xml:space="preserve"> </w:t>
      </w:r>
      <w:r>
        <w:rPr>
          <w:rFonts w:ascii="Tahoma" w:hAnsi="Tahoma"/>
          <w:b/>
          <w:sz w:val="16"/>
        </w:rPr>
        <w:t>47</w:t>
      </w:r>
      <w:r>
        <w:rPr>
          <w:rFonts w:ascii="Tahoma" w:hAnsi="Tahoma"/>
          <w:b/>
          <w:spacing w:val="-1"/>
          <w:sz w:val="16"/>
        </w:rPr>
        <w:t xml:space="preserve"> </w:t>
      </w:r>
      <w:r>
        <w:rPr>
          <w:rFonts w:ascii="Tahoma" w:hAnsi="Tahoma"/>
          <w:b/>
          <w:sz w:val="16"/>
        </w:rPr>
        <w:t>del D.P.R.</w:t>
      </w:r>
      <w:r>
        <w:rPr>
          <w:rFonts w:ascii="Tahoma" w:hAnsi="Tahoma"/>
          <w:b/>
          <w:spacing w:val="-4"/>
          <w:sz w:val="16"/>
        </w:rPr>
        <w:t xml:space="preserve"> </w:t>
      </w:r>
      <w:r>
        <w:rPr>
          <w:rFonts w:ascii="Tahoma" w:hAnsi="Tahoma"/>
          <w:b/>
          <w:sz w:val="16"/>
        </w:rPr>
        <w:t>n.</w:t>
      </w:r>
      <w:r>
        <w:rPr>
          <w:rFonts w:ascii="Tahoma" w:hAnsi="Tahoma"/>
          <w:b/>
          <w:spacing w:val="-3"/>
          <w:sz w:val="16"/>
        </w:rPr>
        <w:t xml:space="preserve"> </w:t>
      </w:r>
      <w:r>
        <w:rPr>
          <w:rFonts w:ascii="Tahoma" w:hAnsi="Tahoma"/>
          <w:b/>
          <w:sz w:val="16"/>
        </w:rPr>
        <w:t>445</w:t>
      </w:r>
      <w:r>
        <w:rPr>
          <w:rFonts w:ascii="Tahoma" w:hAnsi="Tahoma"/>
          <w:b/>
          <w:spacing w:val="-2"/>
          <w:sz w:val="16"/>
        </w:rPr>
        <w:t xml:space="preserve"> </w:t>
      </w:r>
      <w:r>
        <w:rPr>
          <w:rFonts w:ascii="Tahoma" w:hAnsi="Tahoma"/>
          <w:b/>
          <w:sz w:val="16"/>
        </w:rPr>
        <w:t>del</w:t>
      </w:r>
      <w:r>
        <w:rPr>
          <w:rFonts w:ascii="Tahoma" w:hAnsi="Tahoma"/>
          <w:b/>
          <w:spacing w:val="-4"/>
          <w:sz w:val="16"/>
        </w:rPr>
        <w:t xml:space="preserve"> </w:t>
      </w:r>
      <w:r>
        <w:rPr>
          <w:rFonts w:ascii="Tahoma" w:hAnsi="Tahoma"/>
          <w:b/>
          <w:sz w:val="16"/>
        </w:rPr>
        <w:t>28/12/2000)</w:t>
      </w:r>
    </w:p>
    <w:p w14:paraId="3E91329C" w14:textId="77777777" w:rsidR="006343F8" w:rsidRDefault="006343F8">
      <w:pPr>
        <w:pStyle w:val="Corpotesto"/>
        <w:rPr>
          <w:rFonts w:ascii="Tahoma"/>
          <w:b/>
          <w:sz w:val="18"/>
        </w:rPr>
      </w:pPr>
    </w:p>
    <w:p w14:paraId="634F64BC" w14:textId="77777777" w:rsidR="006343F8" w:rsidRDefault="006343F8">
      <w:pPr>
        <w:pStyle w:val="Corpotesto"/>
        <w:spacing w:before="1"/>
        <w:rPr>
          <w:rFonts w:ascii="Tahoma"/>
          <w:b/>
          <w:sz w:val="15"/>
        </w:rPr>
      </w:pPr>
    </w:p>
    <w:p w14:paraId="77D866DF" w14:textId="77777777" w:rsidR="006343F8" w:rsidRDefault="001D7610">
      <w:pPr>
        <w:pStyle w:val="Corpotesto"/>
        <w:tabs>
          <w:tab w:val="left" w:pos="6544"/>
          <w:tab w:val="left" w:pos="6742"/>
          <w:tab w:val="left" w:pos="9518"/>
          <w:tab w:val="left" w:pos="9758"/>
          <w:tab w:val="left" w:pos="9811"/>
        </w:tabs>
        <w:spacing w:line="360" w:lineRule="auto"/>
        <w:ind w:left="252" w:right="169"/>
        <w:jc w:val="both"/>
        <w:rPr>
          <w:rFonts w:ascii="Tahoma" w:hAnsi="Tahoma"/>
        </w:rPr>
      </w:pPr>
      <w:r>
        <w:rPr>
          <w:rFonts w:ascii="Tahoma" w:hAnsi="Tahoma"/>
        </w:rPr>
        <w:t>Il/la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sottoscritto/a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>,</w:t>
      </w:r>
      <w:r>
        <w:rPr>
          <w:rFonts w:ascii="Tahoma" w:hAnsi="Tahoma"/>
          <w:spacing w:val="-66"/>
        </w:rPr>
        <w:t xml:space="preserve"> </w:t>
      </w:r>
      <w:r>
        <w:rPr>
          <w:rFonts w:ascii="Tahoma" w:hAnsi="Tahoma"/>
        </w:rPr>
        <w:t>nato/a</w:t>
      </w:r>
      <w:r>
        <w:rPr>
          <w:rFonts w:ascii="Tahoma" w:hAnsi="Tahoma"/>
          <w:spacing w:val="8"/>
        </w:rPr>
        <w:t xml:space="preserve"> </w:t>
      </w:r>
      <w:r>
        <w:rPr>
          <w:rFonts w:ascii="Tahoma" w:hAnsi="Tahoma"/>
        </w:rPr>
        <w:t>a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>il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>e</w:t>
      </w:r>
      <w:r>
        <w:rPr>
          <w:rFonts w:ascii="Tahoma" w:hAnsi="Tahoma"/>
          <w:spacing w:val="-66"/>
        </w:rPr>
        <w:t xml:space="preserve"> </w:t>
      </w:r>
      <w:r>
        <w:rPr>
          <w:rFonts w:ascii="Tahoma" w:hAnsi="Tahoma"/>
        </w:rPr>
        <w:t>residente</w:t>
      </w:r>
      <w:r>
        <w:rPr>
          <w:rFonts w:ascii="Tahoma" w:hAnsi="Tahoma"/>
          <w:spacing w:val="33"/>
        </w:rPr>
        <w:t xml:space="preserve"> </w:t>
      </w:r>
      <w:r>
        <w:rPr>
          <w:rFonts w:ascii="Tahoma" w:hAnsi="Tahoma"/>
        </w:rPr>
        <w:t>in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>alla</w:t>
      </w:r>
      <w:r>
        <w:rPr>
          <w:rFonts w:ascii="Tahoma" w:hAnsi="Tahoma"/>
          <w:spacing w:val="-66"/>
        </w:rPr>
        <w:t xml:space="preserve"> </w:t>
      </w:r>
      <w:r>
        <w:rPr>
          <w:rFonts w:ascii="Tahoma" w:hAnsi="Tahoma"/>
        </w:rPr>
        <w:t>via</w:t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>, consapevole delle sanzioni penali</w:t>
      </w:r>
      <w:r>
        <w:rPr>
          <w:rFonts w:ascii="Tahoma" w:hAnsi="Tahoma"/>
          <w:spacing w:val="-66"/>
        </w:rPr>
        <w:t xml:space="preserve"> </w:t>
      </w:r>
      <w:r>
        <w:rPr>
          <w:rFonts w:ascii="Tahoma" w:hAnsi="Tahoma"/>
        </w:rPr>
        <w:t>previste dall’art. 76 del D.P.R. n. 445 del 28/12/2000 nel caso di dichiarazioni mendaci, falsità negli</w:t>
      </w:r>
      <w:r>
        <w:rPr>
          <w:rFonts w:ascii="Tahoma" w:hAnsi="Tahoma"/>
          <w:spacing w:val="-66"/>
        </w:rPr>
        <w:t xml:space="preserve"> </w:t>
      </w:r>
      <w:r>
        <w:rPr>
          <w:rFonts w:ascii="Tahoma" w:hAnsi="Tahoma"/>
        </w:rPr>
        <w:t>atti,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uso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o esibizione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di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atti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falsi,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contenenti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dati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non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più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rispondenti a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verità,</w:t>
      </w:r>
    </w:p>
    <w:p w14:paraId="43EF6C67" w14:textId="77777777" w:rsidR="006343F8" w:rsidRDefault="001D7610">
      <w:pPr>
        <w:pStyle w:val="Titolo2"/>
        <w:spacing w:before="1"/>
        <w:rPr>
          <w:rFonts w:ascii="Tahoma" w:hAnsi="Tahoma"/>
        </w:rPr>
      </w:pPr>
      <w:r>
        <w:rPr>
          <w:rFonts w:ascii="Tahoma" w:hAnsi="Tahoma"/>
        </w:rPr>
        <w:t>DICHIARA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SOTTO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LA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PROPRIA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RESPONSABILITA’</w:t>
      </w:r>
    </w:p>
    <w:p w14:paraId="531E7AC4" w14:textId="77777777" w:rsidR="006343F8" w:rsidRDefault="001D7610">
      <w:pPr>
        <w:pStyle w:val="Corpotesto"/>
        <w:tabs>
          <w:tab w:val="left" w:pos="9952"/>
        </w:tabs>
        <w:spacing w:before="133"/>
        <w:ind w:left="252"/>
        <w:rPr>
          <w:rFonts w:ascii="Tahoma"/>
        </w:rPr>
      </w:pPr>
      <w:r>
        <w:rPr>
          <w:rFonts w:ascii="Tahoma"/>
        </w:rPr>
        <w:t>di</w:t>
      </w:r>
      <w:r>
        <w:rPr>
          <w:rFonts w:ascii="Tahoma"/>
          <w:spacing w:val="1"/>
        </w:rPr>
        <w:t xml:space="preserve"> </w:t>
      </w:r>
      <w:r>
        <w:rPr>
          <w:rFonts w:ascii="Tahoma"/>
        </w:rPr>
        <w:t>aver</w:t>
      </w:r>
      <w:r>
        <w:rPr>
          <w:rFonts w:ascii="Tahoma"/>
          <w:spacing w:val="1"/>
        </w:rPr>
        <w:t xml:space="preserve"> </w:t>
      </w:r>
      <w:r>
        <w:rPr>
          <w:rFonts w:ascii="Tahoma"/>
        </w:rPr>
        <w:t>fornito</w:t>
      </w:r>
      <w:r>
        <w:rPr>
          <w:rFonts w:ascii="Tahoma"/>
          <w:spacing w:val="2"/>
        </w:rPr>
        <w:t xml:space="preserve"> </w:t>
      </w:r>
      <w:r>
        <w:rPr>
          <w:rFonts w:ascii="Tahoma"/>
        </w:rPr>
        <w:t>sostegno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economico</w:t>
      </w:r>
      <w:r>
        <w:rPr>
          <w:rFonts w:ascii="Tahoma"/>
          <w:spacing w:val="1"/>
        </w:rPr>
        <w:t xml:space="preserve"> </w:t>
      </w:r>
      <w:r>
        <w:rPr>
          <w:rFonts w:ascii="Tahoma"/>
        </w:rPr>
        <w:t>al</w:t>
      </w:r>
      <w:r>
        <w:rPr>
          <w:rFonts w:ascii="Tahoma"/>
          <w:spacing w:val="2"/>
        </w:rPr>
        <w:t xml:space="preserve"> </w:t>
      </w:r>
      <w:r>
        <w:rPr>
          <w:rFonts w:ascii="Tahoma"/>
        </w:rPr>
        <w:t>nucleo</w:t>
      </w:r>
      <w:r>
        <w:rPr>
          <w:rFonts w:ascii="Tahoma"/>
          <w:spacing w:val="2"/>
        </w:rPr>
        <w:t xml:space="preserve"> </w:t>
      </w:r>
      <w:r>
        <w:rPr>
          <w:rFonts w:ascii="Tahoma"/>
        </w:rPr>
        <w:t>familiare del</w:t>
      </w:r>
      <w:r>
        <w:rPr>
          <w:rFonts w:ascii="Tahoma"/>
          <w:spacing w:val="1"/>
        </w:rPr>
        <w:t xml:space="preserve"> </w:t>
      </w:r>
      <w:r>
        <w:rPr>
          <w:rFonts w:ascii="Tahoma"/>
        </w:rPr>
        <w:t>sig.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</w:p>
    <w:p w14:paraId="535898C1" w14:textId="1381D5F6" w:rsidR="006343F8" w:rsidRDefault="001D7610">
      <w:pPr>
        <w:pStyle w:val="Corpotesto"/>
        <w:tabs>
          <w:tab w:val="left" w:pos="1999"/>
          <w:tab w:val="left" w:pos="3078"/>
          <w:tab w:val="left" w:pos="7498"/>
          <w:tab w:val="left" w:pos="8963"/>
          <w:tab w:val="left" w:pos="9712"/>
          <w:tab w:val="left" w:pos="9807"/>
        </w:tabs>
        <w:spacing w:before="133" w:line="360" w:lineRule="auto"/>
        <w:ind w:left="252" w:right="170"/>
        <w:rPr>
          <w:rFonts w:ascii="Tahoma" w:hAnsi="Tahoma"/>
        </w:rPr>
      </w:pPr>
      <w:r>
        <w:rPr>
          <w:rFonts w:ascii="Tahoma" w:hAnsi="Tahoma"/>
          <w:u w:val="single"/>
        </w:rPr>
        <w:t xml:space="preserve"> 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>,</w:t>
      </w:r>
      <w:r>
        <w:rPr>
          <w:rFonts w:ascii="Tahoma" w:hAnsi="Tahoma"/>
          <w:spacing w:val="12"/>
        </w:rPr>
        <w:t xml:space="preserve"> </w:t>
      </w:r>
      <w:r>
        <w:rPr>
          <w:rFonts w:ascii="Tahoma" w:hAnsi="Tahoma"/>
        </w:rPr>
        <w:t>nato</w:t>
      </w:r>
      <w:r>
        <w:rPr>
          <w:rFonts w:ascii="Tahoma" w:hAnsi="Tahoma"/>
          <w:spacing w:val="13"/>
        </w:rPr>
        <w:t xml:space="preserve"> </w:t>
      </w:r>
      <w:r>
        <w:rPr>
          <w:rFonts w:ascii="Tahoma" w:hAnsi="Tahoma"/>
        </w:rPr>
        <w:t>a</w:t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>il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>,</w:t>
      </w:r>
      <w:r>
        <w:rPr>
          <w:rFonts w:ascii="Tahoma" w:hAnsi="Tahoma"/>
          <w:spacing w:val="-66"/>
        </w:rPr>
        <w:t xml:space="preserve"> </w:t>
      </w:r>
      <w:r>
        <w:rPr>
          <w:rFonts w:ascii="Tahoma" w:hAnsi="Tahoma"/>
        </w:rPr>
        <w:t>contribuendo</w:t>
      </w:r>
      <w:r>
        <w:rPr>
          <w:rFonts w:ascii="Tahoma" w:hAnsi="Tahoma"/>
          <w:spacing w:val="15"/>
        </w:rPr>
        <w:t xml:space="preserve"> </w:t>
      </w:r>
      <w:r>
        <w:rPr>
          <w:rFonts w:ascii="Tahoma" w:hAnsi="Tahoma"/>
        </w:rPr>
        <w:t>al</w:t>
      </w:r>
      <w:r>
        <w:rPr>
          <w:rFonts w:ascii="Tahoma" w:hAnsi="Tahoma"/>
          <w:spacing w:val="12"/>
        </w:rPr>
        <w:t xml:space="preserve"> </w:t>
      </w:r>
      <w:r>
        <w:rPr>
          <w:rFonts w:ascii="Tahoma" w:hAnsi="Tahoma"/>
        </w:rPr>
        <w:t>pagamento</w:t>
      </w:r>
      <w:r>
        <w:rPr>
          <w:rFonts w:ascii="Tahoma" w:hAnsi="Tahoma"/>
          <w:spacing w:val="15"/>
        </w:rPr>
        <w:t xml:space="preserve"> </w:t>
      </w:r>
      <w:r>
        <w:rPr>
          <w:rFonts w:ascii="Tahoma" w:hAnsi="Tahoma"/>
        </w:rPr>
        <w:t>del</w:t>
      </w:r>
      <w:r>
        <w:rPr>
          <w:rFonts w:ascii="Tahoma" w:hAnsi="Tahoma"/>
          <w:spacing w:val="12"/>
        </w:rPr>
        <w:t xml:space="preserve"> </w:t>
      </w:r>
      <w:r>
        <w:rPr>
          <w:rFonts w:ascii="Tahoma" w:hAnsi="Tahoma"/>
        </w:rPr>
        <w:t>canone</w:t>
      </w:r>
      <w:r>
        <w:rPr>
          <w:rFonts w:ascii="Tahoma" w:hAnsi="Tahoma"/>
          <w:spacing w:val="14"/>
        </w:rPr>
        <w:t xml:space="preserve"> </w:t>
      </w:r>
      <w:r>
        <w:rPr>
          <w:rFonts w:ascii="Tahoma" w:hAnsi="Tahoma"/>
        </w:rPr>
        <w:t>di</w:t>
      </w:r>
      <w:r>
        <w:rPr>
          <w:rFonts w:ascii="Tahoma" w:hAnsi="Tahoma"/>
          <w:spacing w:val="14"/>
        </w:rPr>
        <w:t xml:space="preserve"> </w:t>
      </w:r>
      <w:r>
        <w:rPr>
          <w:rFonts w:ascii="Tahoma" w:hAnsi="Tahoma"/>
        </w:rPr>
        <w:t>locazione</w:t>
      </w:r>
      <w:r>
        <w:rPr>
          <w:rFonts w:ascii="Tahoma" w:hAnsi="Tahoma"/>
          <w:spacing w:val="14"/>
        </w:rPr>
        <w:t xml:space="preserve"> </w:t>
      </w:r>
      <w:r>
        <w:rPr>
          <w:rFonts w:ascii="Tahoma" w:hAnsi="Tahoma"/>
        </w:rPr>
        <w:t>per</w:t>
      </w:r>
      <w:r>
        <w:rPr>
          <w:rFonts w:ascii="Tahoma" w:hAnsi="Tahoma"/>
          <w:spacing w:val="16"/>
        </w:rPr>
        <w:t xml:space="preserve"> </w:t>
      </w:r>
      <w:r>
        <w:rPr>
          <w:rFonts w:ascii="Tahoma" w:hAnsi="Tahoma"/>
          <w:b/>
        </w:rPr>
        <w:t>l’anno</w:t>
      </w:r>
      <w:r>
        <w:rPr>
          <w:rFonts w:ascii="Tahoma" w:hAnsi="Tahoma"/>
          <w:b/>
          <w:spacing w:val="12"/>
        </w:rPr>
        <w:t xml:space="preserve"> </w:t>
      </w:r>
      <w:r>
        <w:rPr>
          <w:rFonts w:ascii="Tahoma" w:hAnsi="Tahoma"/>
          <w:b/>
        </w:rPr>
        <w:t>202</w:t>
      </w:r>
      <w:r w:rsidR="008F51CF">
        <w:rPr>
          <w:rFonts w:ascii="Tahoma" w:hAnsi="Tahoma"/>
          <w:b/>
        </w:rPr>
        <w:t>1</w:t>
      </w:r>
      <w:r>
        <w:rPr>
          <w:rFonts w:ascii="Tahoma" w:hAnsi="Tahoma"/>
        </w:rPr>
        <w:t>,</w:t>
      </w:r>
      <w:r>
        <w:rPr>
          <w:rFonts w:ascii="Tahoma" w:hAnsi="Tahoma"/>
          <w:spacing w:val="15"/>
        </w:rPr>
        <w:t xml:space="preserve"> </w:t>
      </w:r>
      <w:r>
        <w:rPr>
          <w:rFonts w:ascii="Tahoma" w:hAnsi="Tahoma"/>
        </w:rPr>
        <w:t>relativo</w:t>
      </w:r>
      <w:r>
        <w:rPr>
          <w:rFonts w:ascii="Tahoma" w:hAnsi="Tahoma"/>
          <w:spacing w:val="15"/>
        </w:rPr>
        <w:t xml:space="preserve"> </w:t>
      </w:r>
      <w:r>
        <w:rPr>
          <w:rFonts w:ascii="Tahoma" w:hAnsi="Tahoma"/>
        </w:rPr>
        <w:t>all’alloggio</w:t>
      </w:r>
      <w:r>
        <w:rPr>
          <w:rFonts w:ascii="Tahoma" w:hAnsi="Tahoma"/>
          <w:spacing w:val="14"/>
        </w:rPr>
        <w:t xml:space="preserve"> </w:t>
      </w:r>
      <w:r>
        <w:rPr>
          <w:rFonts w:ascii="Tahoma" w:hAnsi="Tahoma"/>
        </w:rPr>
        <w:t>ubicato</w:t>
      </w:r>
      <w:r>
        <w:rPr>
          <w:rFonts w:ascii="Tahoma" w:hAnsi="Tahoma"/>
          <w:spacing w:val="-66"/>
        </w:rPr>
        <w:t xml:space="preserve"> </w:t>
      </w:r>
      <w:r>
        <w:rPr>
          <w:rFonts w:ascii="Tahoma" w:hAnsi="Tahoma"/>
        </w:rPr>
        <w:t>in</w:t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>alla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via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>.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Dichiara</w:t>
      </w:r>
      <w:r>
        <w:rPr>
          <w:rFonts w:ascii="Tahoma" w:hAnsi="Tahoma"/>
          <w:spacing w:val="25"/>
        </w:rPr>
        <w:t xml:space="preserve"> </w:t>
      </w:r>
      <w:r>
        <w:rPr>
          <w:rFonts w:ascii="Tahoma" w:hAnsi="Tahoma"/>
        </w:rPr>
        <w:t>altresì</w:t>
      </w:r>
      <w:r>
        <w:rPr>
          <w:rFonts w:ascii="Tahoma" w:hAnsi="Tahoma"/>
          <w:spacing w:val="27"/>
        </w:rPr>
        <w:t xml:space="preserve"> </w:t>
      </w:r>
      <w:r>
        <w:rPr>
          <w:rFonts w:ascii="Tahoma" w:hAnsi="Tahoma"/>
        </w:rPr>
        <w:t>che</w:t>
      </w:r>
      <w:r>
        <w:rPr>
          <w:rFonts w:ascii="Tahoma" w:hAnsi="Tahoma"/>
          <w:spacing w:val="26"/>
        </w:rPr>
        <w:t xml:space="preserve"> </w:t>
      </w:r>
      <w:r>
        <w:rPr>
          <w:rFonts w:ascii="Tahoma" w:hAnsi="Tahoma"/>
        </w:rPr>
        <w:t>il</w:t>
      </w:r>
      <w:r>
        <w:rPr>
          <w:rFonts w:ascii="Tahoma" w:hAnsi="Tahoma"/>
          <w:spacing w:val="23"/>
        </w:rPr>
        <w:t xml:space="preserve"> </w:t>
      </w:r>
      <w:r>
        <w:rPr>
          <w:rFonts w:ascii="Tahoma" w:hAnsi="Tahoma"/>
        </w:rPr>
        <w:t>reddito</w:t>
      </w:r>
      <w:r>
        <w:rPr>
          <w:rFonts w:ascii="Tahoma" w:hAnsi="Tahoma"/>
          <w:spacing w:val="25"/>
        </w:rPr>
        <w:t xml:space="preserve"> </w:t>
      </w:r>
      <w:r>
        <w:rPr>
          <w:rFonts w:ascii="Tahoma" w:hAnsi="Tahoma"/>
        </w:rPr>
        <w:t>complessivo</w:t>
      </w:r>
      <w:r>
        <w:rPr>
          <w:rFonts w:ascii="Tahoma" w:hAnsi="Tahoma"/>
          <w:spacing w:val="25"/>
        </w:rPr>
        <w:t xml:space="preserve"> </w:t>
      </w:r>
      <w:r>
        <w:rPr>
          <w:rFonts w:ascii="Tahoma" w:hAnsi="Tahoma"/>
        </w:rPr>
        <w:t>percepito</w:t>
      </w:r>
      <w:r>
        <w:rPr>
          <w:rFonts w:ascii="Tahoma" w:hAnsi="Tahoma"/>
          <w:spacing w:val="25"/>
        </w:rPr>
        <w:t xml:space="preserve"> </w:t>
      </w:r>
      <w:r>
        <w:rPr>
          <w:rFonts w:ascii="Tahoma" w:hAnsi="Tahoma"/>
        </w:rPr>
        <w:t>dall’intero</w:t>
      </w:r>
      <w:r>
        <w:rPr>
          <w:rFonts w:ascii="Tahoma" w:hAnsi="Tahoma"/>
          <w:spacing w:val="23"/>
        </w:rPr>
        <w:t xml:space="preserve"> </w:t>
      </w:r>
      <w:r>
        <w:rPr>
          <w:rFonts w:ascii="Tahoma" w:hAnsi="Tahoma"/>
        </w:rPr>
        <w:t>nucleo</w:t>
      </w:r>
      <w:r>
        <w:rPr>
          <w:rFonts w:ascii="Tahoma" w:hAnsi="Tahoma"/>
          <w:spacing w:val="27"/>
        </w:rPr>
        <w:t xml:space="preserve"> </w:t>
      </w:r>
      <w:r>
        <w:rPr>
          <w:rFonts w:ascii="Tahoma" w:hAnsi="Tahoma"/>
        </w:rPr>
        <w:t>famigliare</w:t>
      </w:r>
      <w:r>
        <w:rPr>
          <w:rFonts w:ascii="Tahoma" w:hAnsi="Tahoma"/>
          <w:spacing w:val="26"/>
        </w:rPr>
        <w:t xml:space="preserve"> </w:t>
      </w:r>
      <w:r>
        <w:rPr>
          <w:rFonts w:ascii="Tahoma" w:hAnsi="Tahoma"/>
        </w:rPr>
        <w:t>di</w:t>
      </w:r>
      <w:r>
        <w:rPr>
          <w:rFonts w:ascii="Tahoma" w:hAnsi="Tahoma"/>
          <w:spacing w:val="25"/>
        </w:rPr>
        <w:t xml:space="preserve"> </w:t>
      </w:r>
      <w:r>
        <w:rPr>
          <w:rFonts w:ascii="Tahoma" w:hAnsi="Tahoma"/>
        </w:rPr>
        <w:t>appartenenza</w:t>
      </w:r>
      <w:r>
        <w:rPr>
          <w:rFonts w:ascii="Tahoma" w:hAnsi="Tahoma"/>
          <w:spacing w:val="-66"/>
        </w:rPr>
        <w:t xml:space="preserve"> </w:t>
      </w:r>
      <w:r>
        <w:rPr>
          <w:rFonts w:ascii="Tahoma" w:hAnsi="Tahoma"/>
          <w:b/>
        </w:rPr>
        <w:t>nell’anno</w:t>
      </w:r>
      <w:r>
        <w:rPr>
          <w:rFonts w:ascii="Tahoma" w:hAnsi="Tahoma"/>
          <w:b/>
          <w:spacing w:val="7"/>
        </w:rPr>
        <w:t xml:space="preserve"> </w:t>
      </w:r>
      <w:r>
        <w:rPr>
          <w:rFonts w:ascii="Tahoma" w:hAnsi="Tahoma"/>
          <w:b/>
        </w:rPr>
        <w:t>202</w:t>
      </w:r>
      <w:r w:rsidR="008F51CF">
        <w:rPr>
          <w:rFonts w:ascii="Tahoma" w:hAnsi="Tahoma"/>
          <w:b/>
        </w:rPr>
        <w:t>1</w:t>
      </w:r>
      <w:r>
        <w:rPr>
          <w:rFonts w:ascii="Tahoma" w:hAnsi="Tahoma"/>
          <w:b/>
          <w:spacing w:val="14"/>
        </w:rPr>
        <w:t xml:space="preserve"> </w:t>
      </w:r>
      <w:r>
        <w:rPr>
          <w:rFonts w:ascii="Tahoma" w:hAnsi="Tahoma"/>
        </w:rPr>
        <w:t>ammonta</w:t>
      </w:r>
      <w:r>
        <w:rPr>
          <w:rFonts w:ascii="Tahoma" w:hAnsi="Tahoma"/>
          <w:spacing w:val="8"/>
        </w:rPr>
        <w:t xml:space="preserve"> </w:t>
      </w:r>
      <w:r>
        <w:rPr>
          <w:rFonts w:ascii="Tahoma" w:hAnsi="Tahoma"/>
        </w:rPr>
        <w:t>ad</w:t>
      </w:r>
      <w:r>
        <w:rPr>
          <w:rFonts w:ascii="Tahoma" w:hAnsi="Tahoma"/>
          <w:spacing w:val="9"/>
        </w:rPr>
        <w:t xml:space="preserve"> </w:t>
      </w:r>
      <w:r>
        <w:rPr>
          <w:rFonts w:ascii="Tahoma" w:hAnsi="Tahoma"/>
        </w:rPr>
        <w:t>€.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Tahoma" w:hAnsi="Tahoma"/>
        </w:rPr>
        <w:t>,</w:t>
      </w:r>
      <w:r>
        <w:rPr>
          <w:rFonts w:ascii="Tahoma" w:hAnsi="Tahoma"/>
          <w:spacing w:val="4"/>
        </w:rPr>
        <w:t xml:space="preserve"> </w:t>
      </w:r>
      <w:r>
        <w:rPr>
          <w:rFonts w:ascii="Tahoma" w:hAnsi="Tahoma"/>
        </w:rPr>
        <w:t>è</w:t>
      </w:r>
      <w:r>
        <w:rPr>
          <w:rFonts w:ascii="Tahoma" w:hAnsi="Tahoma"/>
          <w:spacing w:val="3"/>
        </w:rPr>
        <w:t xml:space="preserve"> </w:t>
      </w:r>
      <w:r>
        <w:rPr>
          <w:rFonts w:ascii="Tahoma" w:hAnsi="Tahoma"/>
        </w:rPr>
        <w:t>quindi</w:t>
      </w:r>
      <w:r>
        <w:rPr>
          <w:rFonts w:ascii="Tahoma" w:hAnsi="Tahoma"/>
          <w:spacing w:val="-66"/>
        </w:rPr>
        <w:t xml:space="preserve"> </w:t>
      </w:r>
      <w:r>
        <w:rPr>
          <w:rFonts w:ascii="Tahoma" w:hAnsi="Tahoma"/>
        </w:rPr>
        <w:t>congruo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come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indicato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nel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bando,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rispetto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al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canone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versato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dal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nucleo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familiare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sostenuto,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ossia:</w:t>
      </w:r>
    </w:p>
    <w:p w14:paraId="08E8FF01" w14:textId="77777777" w:rsidR="006343F8" w:rsidRDefault="001D7610">
      <w:pPr>
        <w:pStyle w:val="Corpotesto"/>
        <w:tabs>
          <w:tab w:val="left" w:pos="536"/>
        </w:tabs>
        <w:spacing w:before="1"/>
        <w:ind w:left="252"/>
        <w:rPr>
          <w:rFonts w:ascii="Arial MT" w:hAnsi="Arial MT"/>
        </w:rPr>
      </w:pPr>
      <w:r>
        <w:t>-</w:t>
      </w:r>
      <w:r>
        <w:tab/>
      </w:r>
      <w:r>
        <w:rPr>
          <w:rFonts w:ascii="Tahoma" w:hAnsi="Tahoma"/>
        </w:rPr>
        <w:t>il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reddito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dell’intero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nucleo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familiare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del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sottoscritto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è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superiore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ad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b/>
        </w:rPr>
        <w:t>€.13.405,08</w:t>
      </w:r>
      <w:r>
        <w:rPr>
          <w:rFonts w:ascii="Arial MT" w:hAnsi="Arial MT"/>
        </w:rPr>
        <w:t>=;</w:t>
      </w:r>
    </w:p>
    <w:p w14:paraId="6D8B8980" w14:textId="77777777" w:rsidR="006343F8" w:rsidRDefault="006343F8">
      <w:pPr>
        <w:pStyle w:val="Corpotesto"/>
        <w:rPr>
          <w:rFonts w:ascii="Arial MT"/>
          <w:sz w:val="20"/>
        </w:rPr>
      </w:pPr>
    </w:p>
    <w:p w14:paraId="1D26DFEC" w14:textId="77777777" w:rsidR="006343F8" w:rsidRDefault="006343F8">
      <w:pPr>
        <w:pStyle w:val="Corpotesto"/>
        <w:spacing w:before="2"/>
        <w:rPr>
          <w:rFonts w:ascii="Arial MT"/>
          <w:sz w:val="17"/>
        </w:rPr>
      </w:pPr>
    </w:p>
    <w:p w14:paraId="77693447" w14:textId="333593AF" w:rsidR="006343F8" w:rsidRDefault="001D7D31">
      <w:pPr>
        <w:pStyle w:val="Corpotesto"/>
        <w:tabs>
          <w:tab w:val="left" w:pos="3342"/>
        </w:tabs>
        <w:spacing w:before="101"/>
        <w:ind w:left="252"/>
        <w:rPr>
          <w:rFonts w:ascii="Tahoma"/>
        </w:rPr>
      </w:pPr>
      <w:r>
        <w:rPr>
          <w:rFonts w:ascii="Tahoma"/>
        </w:rPr>
        <w:t>BITETTO (BA)</w:t>
      </w:r>
      <w:r w:rsidR="001D7610">
        <w:rPr>
          <w:rFonts w:ascii="Tahoma"/>
        </w:rPr>
        <w:t>,</w:t>
      </w:r>
      <w:r w:rsidR="001D7610">
        <w:rPr>
          <w:rFonts w:ascii="Tahoma"/>
          <w:spacing w:val="-2"/>
        </w:rPr>
        <w:t xml:space="preserve"> </w:t>
      </w:r>
      <w:r w:rsidR="001D7610">
        <w:rPr>
          <w:rFonts w:ascii="Tahoma"/>
          <w:u w:val="single"/>
        </w:rPr>
        <w:t xml:space="preserve"> </w:t>
      </w:r>
      <w:r w:rsidR="001D7610">
        <w:rPr>
          <w:rFonts w:ascii="Tahoma"/>
          <w:u w:val="single"/>
        </w:rPr>
        <w:tab/>
      </w:r>
    </w:p>
    <w:p w14:paraId="1A0775F1" w14:textId="77777777" w:rsidR="006343F8" w:rsidRDefault="001D7610">
      <w:pPr>
        <w:pStyle w:val="Corpotesto"/>
        <w:spacing w:before="133"/>
        <w:ind w:right="2160"/>
        <w:jc w:val="right"/>
        <w:rPr>
          <w:rFonts w:ascii="Tahoma"/>
        </w:rPr>
      </w:pPr>
      <w:r>
        <w:rPr>
          <w:rFonts w:ascii="Tahoma"/>
        </w:rPr>
        <w:t>In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fede</w:t>
      </w:r>
    </w:p>
    <w:p w14:paraId="2B4452A1" w14:textId="77777777" w:rsidR="006343F8" w:rsidRDefault="006343F8">
      <w:pPr>
        <w:pStyle w:val="Corpotesto"/>
        <w:rPr>
          <w:rFonts w:ascii="Tahoma"/>
          <w:sz w:val="20"/>
        </w:rPr>
      </w:pPr>
    </w:p>
    <w:p w14:paraId="7722A72D" w14:textId="77777777" w:rsidR="006343F8" w:rsidRDefault="006343F8">
      <w:pPr>
        <w:pStyle w:val="Corpotesto"/>
        <w:rPr>
          <w:rFonts w:ascii="Tahoma"/>
          <w:sz w:val="20"/>
        </w:rPr>
      </w:pPr>
    </w:p>
    <w:p w14:paraId="07746E80" w14:textId="69541A82" w:rsidR="006343F8" w:rsidRDefault="001D7D31">
      <w:pPr>
        <w:pStyle w:val="Corpotesto"/>
        <w:spacing w:before="7"/>
        <w:rPr>
          <w:rFonts w:ascii="Tahoma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94F4F18" wp14:editId="4A2E327F">
                <wp:simplePos x="0" y="0"/>
                <wp:positionH relativeFrom="page">
                  <wp:posOffset>3906520</wp:posOffset>
                </wp:positionH>
                <wp:positionV relativeFrom="paragraph">
                  <wp:posOffset>186690</wp:posOffset>
                </wp:positionV>
                <wp:extent cx="289814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8140" cy="1270"/>
                        </a:xfrm>
                        <a:custGeom>
                          <a:avLst/>
                          <a:gdLst>
                            <a:gd name="T0" fmla="+- 0 6152 6152"/>
                            <a:gd name="T1" fmla="*/ T0 w 4564"/>
                            <a:gd name="T2" fmla="+- 0 10716 6152"/>
                            <a:gd name="T3" fmla="*/ T2 w 4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4">
                              <a:moveTo>
                                <a:pt x="0" y="0"/>
                              </a:moveTo>
                              <a:lnTo>
                                <a:pt x="456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CAD39E" id="Freeform 2" o:spid="_x0000_s1026" style="position:absolute;margin-left:307.6pt;margin-top:14.7pt;width:228.2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" path="m,l4564,e" filled="f" strokeweight=".24536mm">
                <v:path arrowok="t" o:connecttype="custom" o:connectlocs="0,0;2898140,0" o:connectangles="0,0"/>
                <w10:wrap type="topAndBottom" anchorx="page"/>
              </v:shape>
            </w:pict>
          </mc:Fallback>
        </mc:AlternateContent>
      </w:r>
    </w:p>
    <w:p w14:paraId="18BFCF70" w14:textId="77777777" w:rsidR="006343F8" w:rsidRDefault="001D7610">
      <w:pPr>
        <w:pStyle w:val="Corpotesto"/>
        <w:spacing w:line="251" w:lineRule="exact"/>
        <w:ind w:left="5233"/>
        <w:rPr>
          <w:rFonts w:ascii="Tahoma" w:hAnsi="Tahoma"/>
        </w:rPr>
      </w:pPr>
      <w:r>
        <w:rPr>
          <w:rFonts w:ascii="Tahoma" w:hAnsi="Tahoma"/>
        </w:rPr>
        <w:t>(firmare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e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allegare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copia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documento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di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identità)</w:t>
      </w:r>
    </w:p>
    <w:p w14:paraId="1185B23D" w14:textId="77777777" w:rsidR="006343F8" w:rsidRDefault="006343F8">
      <w:pPr>
        <w:pStyle w:val="Corpotesto"/>
        <w:rPr>
          <w:rFonts w:ascii="Tahoma"/>
          <w:sz w:val="26"/>
        </w:rPr>
      </w:pPr>
    </w:p>
    <w:p w14:paraId="51138AA0" w14:textId="77777777" w:rsidR="006343F8" w:rsidRDefault="006343F8">
      <w:pPr>
        <w:pStyle w:val="Corpotesto"/>
        <w:rPr>
          <w:rFonts w:ascii="Tahoma"/>
          <w:sz w:val="26"/>
        </w:rPr>
      </w:pPr>
    </w:p>
    <w:p w14:paraId="75BA0C5D" w14:textId="77777777" w:rsidR="006343F8" w:rsidRDefault="006343F8">
      <w:pPr>
        <w:pStyle w:val="Corpotesto"/>
        <w:rPr>
          <w:rFonts w:ascii="Tahoma"/>
          <w:sz w:val="26"/>
        </w:rPr>
      </w:pPr>
    </w:p>
    <w:p w14:paraId="7D794FBB" w14:textId="77777777" w:rsidR="006343F8" w:rsidRDefault="006343F8">
      <w:pPr>
        <w:pStyle w:val="Corpotesto"/>
        <w:rPr>
          <w:rFonts w:ascii="Tahoma"/>
          <w:sz w:val="26"/>
        </w:rPr>
      </w:pPr>
    </w:p>
    <w:p w14:paraId="31F4B431" w14:textId="77777777" w:rsidR="006343F8" w:rsidRDefault="006343F8">
      <w:pPr>
        <w:pStyle w:val="Corpotesto"/>
        <w:rPr>
          <w:rFonts w:ascii="Tahoma"/>
          <w:sz w:val="26"/>
        </w:rPr>
      </w:pPr>
    </w:p>
    <w:p w14:paraId="13B18E00" w14:textId="77777777" w:rsidR="006343F8" w:rsidRDefault="006343F8">
      <w:pPr>
        <w:pStyle w:val="Corpotesto"/>
        <w:rPr>
          <w:rFonts w:ascii="Tahoma"/>
          <w:sz w:val="26"/>
        </w:rPr>
      </w:pPr>
    </w:p>
    <w:p w14:paraId="1DA15372" w14:textId="77777777" w:rsidR="006343F8" w:rsidRDefault="006343F8">
      <w:pPr>
        <w:pStyle w:val="Corpotesto"/>
        <w:rPr>
          <w:rFonts w:ascii="Tahoma"/>
          <w:sz w:val="26"/>
        </w:rPr>
      </w:pPr>
    </w:p>
    <w:p w14:paraId="510AEDCB" w14:textId="77777777" w:rsidR="006343F8" w:rsidRDefault="006343F8">
      <w:pPr>
        <w:pStyle w:val="Corpotesto"/>
        <w:rPr>
          <w:rFonts w:ascii="Tahoma"/>
          <w:sz w:val="26"/>
        </w:rPr>
      </w:pPr>
    </w:p>
    <w:p w14:paraId="2B51531F" w14:textId="77777777" w:rsidR="006343F8" w:rsidRDefault="006343F8">
      <w:pPr>
        <w:pStyle w:val="Corpotesto"/>
        <w:spacing w:before="8"/>
        <w:rPr>
          <w:rFonts w:ascii="Tahoma"/>
        </w:rPr>
      </w:pPr>
    </w:p>
    <w:p w14:paraId="69EEA5F3" w14:textId="77777777" w:rsidR="006343F8" w:rsidRDefault="001D7610">
      <w:pPr>
        <w:ind w:left="1530" w:right="170" w:hanging="1419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  <w:u w:val="single"/>
        </w:rPr>
        <w:t>NOTA BENE</w:t>
      </w:r>
      <w:r>
        <w:rPr>
          <w:b/>
          <w:sz w:val="28"/>
        </w:rPr>
        <w:t xml:space="preserve">: </w:t>
      </w:r>
      <w:r>
        <w:rPr>
          <w:rFonts w:ascii="Tahoma" w:hAnsi="Tahoma"/>
          <w:b/>
          <w:sz w:val="20"/>
        </w:rPr>
        <w:t>Il soggetto che ha fornito sostegno economico al nucleo familiare deve firmare la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presente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autocertificazione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e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deve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allegare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copia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del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documento</w:t>
      </w:r>
      <w:r>
        <w:rPr>
          <w:rFonts w:ascii="Tahoma" w:hAnsi="Tahoma"/>
          <w:b/>
          <w:spacing w:val="59"/>
          <w:sz w:val="20"/>
        </w:rPr>
        <w:t xml:space="preserve"> </w:t>
      </w:r>
      <w:r>
        <w:rPr>
          <w:rFonts w:ascii="Tahoma" w:hAnsi="Tahoma"/>
          <w:b/>
          <w:sz w:val="20"/>
        </w:rPr>
        <w:t>di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riconoscimento, in corso di validità, pena esclusione della domanda dal beneficio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del contributo.</w:t>
      </w:r>
    </w:p>
    <w:sectPr w:rsidR="006343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800" w:right="960" w:bottom="780" w:left="880" w:header="0" w:footer="5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1CDE9" w14:textId="77777777" w:rsidR="00894945" w:rsidRDefault="00894945">
      <w:r>
        <w:separator/>
      </w:r>
    </w:p>
  </w:endnote>
  <w:endnote w:type="continuationSeparator" w:id="0">
    <w:p w14:paraId="3185D959" w14:textId="77777777" w:rsidR="00894945" w:rsidRDefault="0089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4D154" w14:textId="77777777" w:rsidR="007C79DC" w:rsidRDefault="007C79D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D9D7F" w14:textId="6A33EED5" w:rsidR="006343F8" w:rsidRDefault="006343F8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DA245" w14:textId="77777777" w:rsidR="007C79DC" w:rsidRDefault="007C79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CC11C" w14:textId="77777777" w:rsidR="00894945" w:rsidRDefault="00894945">
      <w:r>
        <w:separator/>
      </w:r>
    </w:p>
  </w:footnote>
  <w:footnote w:type="continuationSeparator" w:id="0">
    <w:p w14:paraId="610F48BE" w14:textId="77777777" w:rsidR="00894945" w:rsidRDefault="00894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C7A67" w14:textId="77777777" w:rsidR="007C79DC" w:rsidRDefault="007C79D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8EDB8" w14:textId="77777777" w:rsidR="007C79DC" w:rsidRDefault="007C79D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A7EF7" w14:textId="77777777" w:rsidR="007C79DC" w:rsidRDefault="007C79D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716D6"/>
    <w:multiLevelType w:val="hybridMultilevel"/>
    <w:tmpl w:val="A7B0ABF6"/>
    <w:lvl w:ilvl="0" w:tplc="904635D6">
      <w:numFmt w:val="bullet"/>
      <w:lvlText w:val="□"/>
      <w:lvlJc w:val="left"/>
      <w:pPr>
        <w:ind w:left="448" w:hanging="341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it-IT" w:eastAsia="en-US" w:bidi="ar-SA"/>
      </w:rPr>
    </w:lvl>
    <w:lvl w:ilvl="1" w:tplc="BEF44678">
      <w:numFmt w:val="bullet"/>
      <w:lvlText w:val="•"/>
      <w:lvlJc w:val="left"/>
      <w:pPr>
        <w:ind w:left="1466" w:hanging="341"/>
      </w:pPr>
      <w:rPr>
        <w:rFonts w:hint="default"/>
        <w:lang w:val="it-IT" w:eastAsia="en-US" w:bidi="ar-SA"/>
      </w:rPr>
    </w:lvl>
    <w:lvl w:ilvl="2" w:tplc="D018CB72">
      <w:numFmt w:val="bullet"/>
      <w:lvlText w:val="•"/>
      <w:lvlJc w:val="left"/>
      <w:pPr>
        <w:ind w:left="2493" w:hanging="341"/>
      </w:pPr>
      <w:rPr>
        <w:rFonts w:hint="default"/>
        <w:lang w:val="it-IT" w:eastAsia="en-US" w:bidi="ar-SA"/>
      </w:rPr>
    </w:lvl>
    <w:lvl w:ilvl="3" w:tplc="743E0DC4">
      <w:numFmt w:val="bullet"/>
      <w:lvlText w:val="•"/>
      <w:lvlJc w:val="left"/>
      <w:pPr>
        <w:ind w:left="3519" w:hanging="341"/>
      </w:pPr>
      <w:rPr>
        <w:rFonts w:hint="default"/>
        <w:lang w:val="it-IT" w:eastAsia="en-US" w:bidi="ar-SA"/>
      </w:rPr>
    </w:lvl>
    <w:lvl w:ilvl="4" w:tplc="8FBEE116">
      <w:numFmt w:val="bullet"/>
      <w:lvlText w:val="•"/>
      <w:lvlJc w:val="left"/>
      <w:pPr>
        <w:ind w:left="4546" w:hanging="341"/>
      </w:pPr>
      <w:rPr>
        <w:rFonts w:hint="default"/>
        <w:lang w:val="it-IT" w:eastAsia="en-US" w:bidi="ar-SA"/>
      </w:rPr>
    </w:lvl>
    <w:lvl w:ilvl="5" w:tplc="B2E8F7B6">
      <w:numFmt w:val="bullet"/>
      <w:lvlText w:val="•"/>
      <w:lvlJc w:val="left"/>
      <w:pPr>
        <w:ind w:left="5573" w:hanging="341"/>
      </w:pPr>
      <w:rPr>
        <w:rFonts w:hint="default"/>
        <w:lang w:val="it-IT" w:eastAsia="en-US" w:bidi="ar-SA"/>
      </w:rPr>
    </w:lvl>
    <w:lvl w:ilvl="6" w:tplc="B0BC9874">
      <w:numFmt w:val="bullet"/>
      <w:lvlText w:val="•"/>
      <w:lvlJc w:val="left"/>
      <w:pPr>
        <w:ind w:left="6599" w:hanging="341"/>
      </w:pPr>
      <w:rPr>
        <w:rFonts w:hint="default"/>
        <w:lang w:val="it-IT" w:eastAsia="en-US" w:bidi="ar-SA"/>
      </w:rPr>
    </w:lvl>
    <w:lvl w:ilvl="7" w:tplc="1F5C826E">
      <w:numFmt w:val="bullet"/>
      <w:lvlText w:val="•"/>
      <w:lvlJc w:val="left"/>
      <w:pPr>
        <w:ind w:left="7626" w:hanging="341"/>
      </w:pPr>
      <w:rPr>
        <w:rFonts w:hint="default"/>
        <w:lang w:val="it-IT" w:eastAsia="en-US" w:bidi="ar-SA"/>
      </w:rPr>
    </w:lvl>
    <w:lvl w:ilvl="8" w:tplc="1D98B4E0">
      <w:numFmt w:val="bullet"/>
      <w:lvlText w:val="•"/>
      <w:lvlJc w:val="left"/>
      <w:pPr>
        <w:ind w:left="8653" w:hanging="341"/>
      </w:pPr>
      <w:rPr>
        <w:rFonts w:hint="default"/>
        <w:lang w:val="it-IT" w:eastAsia="en-US" w:bidi="ar-SA"/>
      </w:rPr>
    </w:lvl>
  </w:abstractNum>
  <w:abstractNum w:abstractNumId="1">
    <w:nsid w:val="2B7E2B6A"/>
    <w:multiLevelType w:val="hybridMultilevel"/>
    <w:tmpl w:val="78EC93CC"/>
    <w:lvl w:ilvl="0" w:tplc="6E2617A0">
      <w:numFmt w:val="bullet"/>
      <w:lvlText w:val="□"/>
      <w:lvlJc w:val="left"/>
      <w:pPr>
        <w:ind w:left="649" w:hanging="397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it-IT" w:eastAsia="en-US" w:bidi="ar-SA"/>
      </w:rPr>
    </w:lvl>
    <w:lvl w:ilvl="1" w:tplc="9A46DEC0">
      <w:numFmt w:val="bullet"/>
      <w:lvlText w:val="o"/>
      <w:lvlJc w:val="left"/>
      <w:pPr>
        <w:ind w:left="990" w:hanging="312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0640FE62">
      <w:numFmt w:val="bullet"/>
      <w:lvlText w:val="•"/>
      <w:lvlJc w:val="left"/>
      <w:pPr>
        <w:ind w:left="2007" w:hanging="312"/>
      </w:pPr>
      <w:rPr>
        <w:rFonts w:hint="default"/>
        <w:lang w:val="it-IT" w:eastAsia="en-US" w:bidi="ar-SA"/>
      </w:rPr>
    </w:lvl>
    <w:lvl w:ilvl="3" w:tplc="B42EE6E0">
      <w:numFmt w:val="bullet"/>
      <w:lvlText w:val="•"/>
      <w:lvlJc w:val="left"/>
      <w:pPr>
        <w:ind w:left="3014" w:hanging="312"/>
      </w:pPr>
      <w:rPr>
        <w:rFonts w:hint="default"/>
        <w:lang w:val="it-IT" w:eastAsia="en-US" w:bidi="ar-SA"/>
      </w:rPr>
    </w:lvl>
    <w:lvl w:ilvl="4" w:tplc="A7EEEB7A">
      <w:numFmt w:val="bullet"/>
      <w:lvlText w:val="•"/>
      <w:lvlJc w:val="left"/>
      <w:pPr>
        <w:ind w:left="4022" w:hanging="312"/>
      </w:pPr>
      <w:rPr>
        <w:rFonts w:hint="default"/>
        <w:lang w:val="it-IT" w:eastAsia="en-US" w:bidi="ar-SA"/>
      </w:rPr>
    </w:lvl>
    <w:lvl w:ilvl="5" w:tplc="5DF636BE">
      <w:numFmt w:val="bullet"/>
      <w:lvlText w:val="•"/>
      <w:lvlJc w:val="left"/>
      <w:pPr>
        <w:ind w:left="5029" w:hanging="312"/>
      </w:pPr>
      <w:rPr>
        <w:rFonts w:hint="default"/>
        <w:lang w:val="it-IT" w:eastAsia="en-US" w:bidi="ar-SA"/>
      </w:rPr>
    </w:lvl>
    <w:lvl w:ilvl="6" w:tplc="92AEAD3E">
      <w:numFmt w:val="bullet"/>
      <w:lvlText w:val="•"/>
      <w:lvlJc w:val="left"/>
      <w:pPr>
        <w:ind w:left="6036" w:hanging="312"/>
      </w:pPr>
      <w:rPr>
        <w:rFonts w:hint="default"/>
        <w:lang w:val="it-IT" w:eastAsia="en-US" w:bidi="ar-SA"/>
      </w:rPr>
    </w:lvl>
    <w:lvl w:ilvl="7" w:tplc="8DAC963C">
      <w:numFmt w:val="bullet"/>
      <w:lvlText w:val="•"/>
      <w:lvlJc w:val="left"/>
      <w:pPr>
        <w:ind w:left="7044" w:hanging="312"/>
      </w:pPr>
      <w:rPr>
        <w:rFonts w:hint="default"/>
        <w:lang w:val="it-IT" w:eastAsia="en-US" w:bidi="ar-SA"/>
      </w:rPr>
    </w:lvl>
    <w:lvl w:ilvl="8" w:tplc="107A83E8">
      <w:numFmt w:val="bullet"/>
      <w:lvlText w:val="•"/>
      <w:lvlJc w:val="left"/>
      <w:pPr>
        <w:ind w:left="8051" w:hanging="312"/>
      </w:pPr>
      <w:rPr>
        <w:rFonts w:hint="default"/>
        <w:lang w:val="it-IT" w:eastAsia="en-US" w:bidi="ar-SA"/>
      </w:rPr>
    </w:lvl>
  </w:abstractNum>
  <w:abstractNum w:abstractNumId="2">
    <w:nsid w:val="41174F16"/>
    <w:multiLevelType w:val="hybridMultilevel"/>
    <w:tmpl w:val="8026B8E4"/>
    <w:lvl w:ilvl="0" w:tplc="A274EACC">
      <w:numFmt w:val="bullet"/>
      <w:lvlText w:val="□"/>
      <w:lvlJc w:val="left"/>
      <w:pPr>
        <w:ind w:left="592" w:hanging="341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it-IT" w:eastAsia="en-US" w:bidi="ar-SA"/>
      </w:rPr>
    </w:lvl>
    <w:lvl w:ilvl="1" w:tplc="3DD46B52">
      <w:numFmt w:val="bullet"/>
      <w:lvlText w:val="o"/>
      <w:lvlJc w:val="left"/>
      <w:pPr>
        <w:ind w:left="960" w:hanging="28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C8DC2354">
      <w:numFmt w:val="bullet"/>
      <w:lvlText w:val="•"/>
      <w:lvlJc w:val="left"/>
      <w:pPr>
        <w:ind w:left="2074" w:hanging="281"/>
      </w:pPr>
      <w:rPr>
        <w:rFonts w:hint="default"/>
        <w:lang w:val="it-IT" w:eastAsia="en-US" w:bidi="ar-SA"/>
      </w:rPr>
    </w:lvl>
    <w:lvl w:ilvl="3" w:tplc="B1849FF2">
      <w:numFmt w:val="bullet"/>
      <w:lvlText w:val="•"/>
      <w:lvlJc w:val="left"/>
      <w:pPr>
        <w:ind w:left="3188" w:hanging="281"/>
      </w:pPr>
      <w:rPr>
        <w:rFonts w:hint="default"/>
        <w:lang w:val="it-IT" w:eastAsia="en-US" w:bidi="ar-SA"/>
      </w:rPr>
    </w:lvl>
    <w:lvl w:ilvl="4" w:tplc="A502EF34">
      <w:numFmt w:val="bullet"/>
      <w:lvlText w:val="•"/>
      <w:lvlJc w:val="left"/>
      <w:pPr>
        <w:ind w:left="4302" w:hanging="281"/>
      </w:pPr>
      <w:rPr>
        <w:rFonts w:hint="default"/>
        <w:lang w:val="it-IT" w:eastAsia="en-US" w:bidi="ar-SA"/>
      </w:rPr>
    </w:lvl>
    <w:lvl w:ilvl="5" w:tplc="59625CC6">
      <w:numFmt w:val="bullet"/>
      <w:lvlText w:val="•"/>
      <w:lvlJc w:val="left"/>
      <w:pPr>
        <w:ind w:left="5416" w:hanging="281"/>
      </w:pPr>
      <w:rPr>
        <w:rFonts w:hint="default"/>
        <w:lang w:val="it-IT" w:eastAsia="en-US" w:bidi="ar-SA"/>
      </w:rPr>
    </w:lvl>
    <w:lvl w:ilvl="6" w:tplc="7A522284">
      <w:numFmt w:val="bullet"/>
      <w:lvlText w:val="•"/>
      <w:lvlJc w:val="left"/>
      <w:pPr>
        <w:ind w:left="6530" w:hanging="281"/>
      </w:pPr>
      <w:rPr>
        <w:rFonts w:hint="default"/>
        <w:lang w:val="it-IT" w:eastAsia="en-US" w:bidi="ar-SA"/>
      </w:rPr>
    </w:lvl>
    <w:lvl w:ilvl="7" w:tplc="6BBEE636">
      <w:numFmt w:val="bullet"/>
      <w:lvlText w:val="•"/>
      <w:lvlJc w:val="left"/>
      <w:pPr>
        <w:ind w:left="7644" w:hanging="281"/>
      </w:pPr>
      <w:rPr>
        <w:rFonts w:hint="default"/>
        <w:lang w:val="it-IT" w:eastAsia="en-US" w:bidi="ar-SA"/>
      </w:rPr>
    </w:lvl>
    <w:lvl w:ilvl="8" w:tplc="284AEB78">
      <w:numFmt w:val="bullet"/>
      <w:lvlText w:val="•"/>
      <w:lvlJc w:val="left"/>
      <w:pPr>
        <w:ind w:left="8758" w:hanging="281"/>
      </w:pPr>
      <w:rPr>
        <w:rFonts w:hint="default"/>
        <w:lang w:val="it-IT" w:eastAsia="en-US" w:bidi="ar-SA"/>
      </w:rPr>
    </w:lvl>
  </w:abstractNum>
  <w:abstractNum w:abstractNumId="3">
    <w:nsid w:val="610F54F8"/>
    <w:multiLevelType w:val="hybridMultilevel"/>
    <w:tmpl w:val="DC3221C2"/>
    <w:lvl w:ilvl="0" w:tplc="64F6CA06">
      <w:numFmt w:val="bullet"/>
      <w:lvlText w:val="□"/>
      <w:lvlJc w:val="left"/>
      <w:pPr>
        <w:ind w:left="475" w:hanging="284"/>
      </w:pPr>
      <w:rPr>
        <w:rFonts w:hint="default"/>
        <w:w w:val="100"/>
        <w:lang w:val="it-IT" w:eastAsia="en-US" w:bidi="ar-SA"/>
      </w:rPr>
    </w:lvl>
    <w:lvl w:ilvl="1" w:tplc="E3BC618A">
      <w:numFmt w:val="bullet"/>
      <w:lvlText w:val="•"/>
      <w:lvlJc w:val="left"/>
      <w:pPr>
        <w:ind w:left="2007" w:hanging="284"/>
      </w:pPr>
      <w:rPr>
        <w:rFonts w:hint="default"/>
        <w:lang w:val="it-IT" w:eastAsia="en-US" w:bidi="ar-SA"/>
      </w:rPr>
    </w:lvl>
    <w:lvl w:ilvl="2" w:tplc="5CB284F4">
      <w:numFmt w:val="bullet"/>
      <w:lvlText w:val="•"/>
      <w:lvlJc w:val="left"/>
      <w:pPr>
        <w:ind w:left="3535" w:hanging="284"/>
      </w:pPr>
      <w:rPr>
        <w:rFonts w:hint="default"/>
        <w:lang w:val="it-IT" w:eastAsia="en-US" w:bidi="ar-SA"/>
      </w:rPr>
    </w:lvl>
    <w:lvl w:ilvl="3" w:tplc="21CE5832">
      <w:numFmt w:val="bullet"/>
      <w:lvlText w:val="•"/>
      <w:lvlJc w:val="left"/>
      <w:pPr>
        <w:ind w:left="5063" w:hanging="284"/>
      </w:pPr>
      <w:rPr>
        <w:rFonts w:hint="default"/>
        <w:lang w:val="it-IT" w:eastAsia="en-US" w:bidi="ar-SA"/>
      </w:rPr>
    </w:lvl>
    <w:lvl w:ilvl="4" w:tplc="F54E31C4">
      <w:numFmt w:val="bullet"/>
      <w:lvlText w:val="•"/>
      <w:lvlJc w:val="left"/>
      <w:pPr>
        <w:ind w:left="6591" w:hanging="284"/>
      </w:pPr>
      <w:rPr>
        <w:rFonts w:hint="default"/>
        <w:lang w:val="it-IT" w:eastAsia="en-US" w:bidi="ar-SA"/>
      </w:rPr>
    </w:lvl>
    <w:lvl w:ilvl="5" w:tplc="912499E8">
      <w:numFmt w:val="bullet"/>
      <w:lvlText w:val="•"/>
      <w:lvlJc w:val="left"/>
      <w:pPr>
        <w:ind w:left="8119" w:hanging="284"/>
      </w:pPr>
      <w:rPr>
        <w:rFonts w:hint="default"/>
        <w:lang w:val="it-IT" w:eastAsia="en-US" w:bidi="ar-SA"/>
      </w:rPr>
    </w:lvl>
    <w:lvl w:ilvl="6" w:tplc="D6E82AD4">
      <w:numFmt w:val="bullet"/>
      <w:lvlText w:val="•"/>
      <w:lvlJc w:val="left"/>
      <w:pPr>
        <w:ind w:left="9647" w:hanging="284"/>
      </w:pPr>
      <w:rPr>
        <w:rFonts w:hint="default"/>
        <w:lang w:val="it-IT" w:eastAsia="en-US" w:bidi="ar-SA"/>
      </w:rPr>
    </w:lvl>
    <w:lvl w:ilvl="7" w:tplc="7A940292">
      <w:numFmt w:val="bullet"/>
      <w:lvlText w:val="•"/>
      <w:lvlJc w:val="left"/>
      <w:pPr>
        <w:ind w:left="11174" w:hanging="284"/>
      </w:pPr>
      <w:rPr>
        <w:rFonts w:hint="default"/>
        <w:lang w:val="it-IT" w:eastAsia="en-US" w:bidi="ar-SA"/>
      </w:rPr>
    </w:lvl>
    <w:lvl w:ilvl="8" w:tplc="F620D938">
      <w:numFmt w:val="bullet"/>
      <w:lvlText w:val="•"/>
      <w:lvlJc w:val="left"/>
      <w:pPr>
        <w:ind w:left="12702" w:hanging="284"/>
      </w:pPr>
      <w:rPr>
        <w:rFonts w:hint="default"/>
        <w:lang w:val="it-IT" w:eastAsia="en-US" w:bidi="ar-SA"/>
      </w:rPr>
    </w:lvl>
  </w:abstractNum>
  <w:abstractNum w:abstractNumId="4">
    <w:nsid w:val="7B897947"/>
    <w:multiLevelType w:val="hybridMultilevel"/>
    <w:tmpl w:val="F27AB23E"/>
    <w:lvl w:ilvl="0" w:tplc="6F56B070">
      <w:start w:val="9"/>
      <w:numFmt w:val="decimal"/>
      <w:lvlText w:val="(%1)"/>
      <w:lvlJc w:val="left"/>
      <w:pPr>
        <w:ind w:left="380" w:hanging="18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4"/>
        <w:szCs w:val="14"/>
        <w:lang w:val="it-IT" w:eastAsia="en-US" w:bidi="ar-SA"/>
      </w:rPr>
    </w:lvl>
    <w:lvl w:ilvl="1" w:tplc="4B043F7E">
      <w:numFmt w:val="bullet"/>
      <w:lvlText w:val="•"/>
      <w:lvlJc w:val="left"/>
      <w:pPr>
        <w:ind w:left="1917" w:hanging="189"/>
      </w:pPr>
      <w:rPr>
        <w:rFonts w:hint="default"/>
        <w:lang w:val="it-IT" w:eastAsia="en-US" w:bidi="ar-SA"/>
      </w:rPr>
    </w:lvl>
    <w:lvl w:ilvl="2" w:tplc="521EB024">
      <w:numFmt w:val="bullet"/>
      <w:lvlText w:val="•"/>
      <w:lvlJc w:val="left"/>
      <w:pPr>
        <w:ind w:left="3455" w:hanging="189"/>
      </w:pPr>
      <w:rPr>
        <w:rFonts w:hint="default"/>
        <w:lang w:val="it-IT" w:eastAsia="en-US" w:bidi="ar-SA"/>
      </w:rPr>
    </w:lvl>
    <w:lvl w:ilvl="3" w:tplc="DD14FBC8">
      <w:numFmt w:val="bullet"/>
      <w:lvlText w:val="•"/>
      <w:lvlJc w:val="left"/>
      <w:pPr>
        <w:ind w:left="4993" w:hanging="189"/>
      </w:pPr>
      <w:rPr>
        <w:rFonts w:hint="default"/>
        <w:lang w:val="it-IT" w:eastAsia="en-US" w:bidi="ar-SA"/>
      </w:rPr>
    </w:lvl>
    <w:lvl w:ilvl="4" w:tplc="DED65BB0">
      <w:numFmt w:val="bullet"/>
      <w:lvlText w:val="•"/>
      <w:lvlJc w:val="left"/>
      <w:pPr>
        <w:ind w:left="6531" w:hanging="189"/>
      </w:pPr>
      <w:rPr>
        <w:rFonts w:hint="default"/>
        <w:lang w:val="it-IT" w:eastAsia="en-US" w:bidi="ar-SA"/>
      </w:rPr>
    </w:lvl>
    <w:lvl w:ilvl="5" w:tplc="04BE46E2">
      <w:numFmt w:val="bullet"/>
      <w:lvlText w:val="•"/>
      <w:lvlJc w:val="left"/>
      <w:pPr>
        <w:ind w:left="8069" w:hanging="189"/>
      </w:pPr>
      <w:rPr>
        <w:rFonts w:hint="default"/>
        <w:lang w:val="it-IT" w:eastAsia="en-US" w:bidi="ar-SA"/>
      </w:rPr>
    </w:lvl>
    <w:lvl w:ilvl="6" w:tplc="9E440480">
      <w:numFmt w:val="bullet"/>
      <w:lvlText w:val="•"/>
      <w:lvlJc w:val="left"/>
      <w:pPr>
        <w:ind w:left="9607" w:hanging="189"/>
      </w:pPr>
      <w:rPr>
        <w:rFonts w:hint="default"/>
        <w:lang w:val="it-IT" w:eastAsia="en-US" w:bidi="ar-SA"/>
      </w:rPr>
    </w:lvl>
    <w:lvl w:ilvl="7" w:tplc="F92CA3B4">
      <w:numFmt w:val="bullet"/>
      <w:lvlText w:val="•"/>
      <w:lvlJc w:val="left"/>
      <w:pPr>
        <w:ind w:left="11144" w:hanging="189"/>
      </w:pPr>
      <w:rPr>
        <w:rFonts w:hint="default"/>
        <w:lang w:val="it-IT" w:eastAsia="en-US" w:bidi="ar-SA"/>
      </w:rPr>
    </w:lvl>
    <w:lvl w:ilvl="8" w:tplc="D11CD566">
      <w:numFmt w:val="bullet"/>
      <w:lvlText w:val="•"/>
      <w:lvlJc w:val="left"/>
      <w:pPr>
        <w:ind w:left="12682" w:hanging="18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F8"/>
    <w:rsid w:val="001D7610"/>
    <w:rsid w:val="001D7D31"/>
    <w:rsid w:val="00484C9E"/>
    <w:rsid w:val="005835A7"/>
    <w:rsid w:val="006343F8"/>
    <w:rsid w:val="007C79DC"/>
    <w:rsid w:val="00894945"/>
    <w:rsid w:val="008F51CF"/>
    <w:rsid w:val="00A85BF7"/>
    <w:rsid w:val="00AA3327"/>
    <w:rsid w:val="00C50CC9"/>
    <w:rsid w:val="00C74D19"/>
    <w:rsid w:val="00DA4D25"/>
    <w:rsid w:val="00F9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CDC3B"/>
  <w15:docId w15:val="{D3118FCB-7516-4A87-A25F-7E674D84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60"/>
      <w:ind w:left="19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79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61"/>
      <w:ind w:left="423" w:right="416"/>
      <w:jc w:val="center"/>
    </w:pPr>
    <w:rPr>
      <w:b/>
      <w:bCs/>
      <w:sz w:val="32"/>
      <w:szCs w:val="32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592" w:hanging="341"/>
    </w:p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  <w:style w:type="paragraph" w:styleId="Intestazione">
    <w:name w:val="header"/>
    <w:basedOn w:val="Normale"/>
    <w:link w:val="IntestazioneCarattere"/>
    <w:uiPriority w:val="99"/>
    <w:unhideWhenUsed/>
    <w:rsid w:val="007C79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9D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C79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79D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PER L’ASSEGNAZIONE DEL CONTRIBUTO INTEGRATIVO AL CANONE DI LOCAZIONE</vt:lpstr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PER L’ASSEGNAZIONE DEL CONTRIBUTO INTEGRATIVO AL CANONE DI LOCAZIONE</dc:title>
  <dc:creator>coseca srl</dc:creator>
  <cp:lastModifiedBy>AssSoc4</cp:lastModifiedBy>
  <cp:revision>2</cp:revision>
  <dcterms:created xsi:type="dcterms:W3CDTF">2023-01-17T09:10:00Z</dcterms:created>
  <dcterms:modified xsi:type="dcterms:W3CDTF">2023-01-17T09:10:00Z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